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20EA" w14:textId="55BD6D30" w:rsidR="006130D5" w:rsidRDefault="006130D5" w:rsidP="006130D5">
      <w:pPr>
        <w:pBdr>
          <w:bottom w:val="single" w:sz="4" w:space="1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DIY-Anleitung „Teppich färben“</w:t>
      </w:r>
    </w:p>
    <w:p w14:paraId="7C9DA1F1" w14:textId="77777777" w:rsidR="006130D5" w:rsidRDefault="006130D5" w:rsidP="006130D5">
      <w:pPr>
        <w:spacing w:after="0"/>
        <w:rPr>
          <w:rFonts w:ascii="Verdana" w:hAnsi="Verdana"/>
        </w:rPr>
      </w:pPr>
    </w:p>
    <w:p w14:paraId="758F0F7C" w14:textId="3A71A349" w:rsidR="006130D5" w:rsidRPr="00A8642E" w:rsidRDefault="00EA6816" w:rsidP="006130D5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491EC28" wp14:editId="7240A0A9">
            <wp:extent cx="1270000" cy="19050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icol Teppi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A15B" w14:textId="77777777" w:rsidR="00EA6816" w:rsidRDefault="00EA6816" w:rsidP="006130D5">
      <w:pPr>
        <w:spacing w:after="0"/>
        <w:rPr>
          <w:rFonts w:ascii="Verdana" w:hAnsi="Verdana"/>
        </w:rPr>
      </w:pPr>
    </w:p>
    <w:p w14:paraId="0C51F692" w14:textId="34607685" w:rsidR="006130D5" w:rsidRPr="00EA6816" w:rsidRDefault="006130D5" w:rsidP="006130D5">
      <w:pPr>
        <w:spacing w:after="0"/>
        <w:rPr>
          <w:rFonts w:ascii="Verdana" w:hAnsi="Verdana"/>
          <w:u w:val="single"/>
        </w:rPr>
      </w:pPr>
      <w:r w:rsidRPr="00EA6816">
        <w:rPr>
          <w:rFonts w:ascii="Verdana" w:hAnsi="Verdana"/>
          <w:u w:val="single"/>
        </w:rPr>
        <w:t>Zutaten:</w:t>
      </w:r>
    </w:p>
    <w:p w14:paraId="3F6CEF85" w14:textId="06A7116E" w:rsidR="006130D5" w:rsidRPr="00A8642E" w:rsidRDefault="00EA6816" w:rsidP="006130D5">
      <w:pPr>
        <w:spacing w:after="0"/>
        <w:rPr>
          <w:rFonts w:ascii="Verdana" w:hAnsi="Verdana"/>
        </w:rPr>
      </w:pPr>
      <w:r>
        <w:rPr>
          <w:rFonts w:ascii="Verdana" w:hAnsi="Verdana"/>
        </w:rPr>
        <w:t>flach gewebter Teppich aus Baumwolle</w:t>
      </w:r>
    </w:p>
    <w:p w14:paraId="512D88CC" w14:textId="77777777" w:rsidR="006130D5" w:rsidRPr="00A8642E" w:rsidRDefault="006130D5" w:rsidP="006130D5">
      <w:pPr>
        <w:spacing w:after="0"/>
        <w:rPr>
          <w:rFonts w:ascii="Verdana" w:hAnsi="Verdana"/>
        </w:rPr>
      </w:pPr>
      <w:r w:rsidRPr="00A8642E">
        <w:rPr>
          <w:rFonts w:ascii="Verdana" w:hAnsi="Verdana"/>
        </w:rPr>
        <w:t>Bindeband</w:t>
      </w:r>
    </w:p>
    <w:p w14:paraId="5AE5DEE3" w14:textId="77777777" w:rsidR="006130D5" w:rsidRPr="00A8642E" w:rsidRDefault="006130D5" w:rsidP="006130D5">
      <w:pPr>
        <w:spacing w:after="0"/>
        <w:rPr>
          <w:rFonts w:ascii="Verdana" w:hAnsi="Verdana"/>
        </w:rPr>
      </w:pPr>
      <w:r w:rsidRPr="00A8642E">
        <w:rPr>
          <w:rFonts w:ascii="Verdana" w:hAnsi="Verdana"/>
        </w:rPr>
        <w:t>Pappe</w:t>
      </w:r>
    </w:p>
    <w:p w14:paraId="3FA49011" w14:textId="77777777" w:rsidR="006130D5" w:rsidRPr="00A8642E" w:rsidRDefault="006130D5" w:rsidP="006130D5">
      <w:pPr>
        <w:spacing w:after="0"/>
        <w:rPr>
          <w:rFonts w:ascii="Verdana" w:hAnsi="Verdana"/>
        </w:rPr>
      </w:pPr>
      <w:r w:rsidRPr="00A8642E">
        <w:rPr>
          <w:rFonts w:ascii="Verdana" w:hAnsi="Verdana"/>
        </w:rPr>
        <w:t>Cutter, Lineal</w:t>
      </w:r>
    </w:p>
    <w:p w14:paraId="2737C1B5" w14:textId="69E7509B" w:rsidR="006130D5" w:rsidRPr="00A8642E" w:rsidRDefault="006130D5" w:rsidP="006130D5">
      <w:pPr>
        <w:spacing w:after="0"/>
        <w:rPr>
          <w:rFonts w:ascii="Verdana" w:hAnsi="Verdana"/>
        </w:rPr>
      </w:pPr>
      <w:r w:rsidRPr="00A8642E">
        <w:rPr>
          <w:rFonts w:ascii="Verdana" w:hAnsi="Verdana"/>
        </w:rPr>
        <w:t>Textilfarbe expert „Marine-Blau“ (Fa. Simplicol, ca. 3,49 €)</w:t>
      </w:r>
    </w:p>
    <w:p w14:paraId="210EF4F4" w14:textId="77777777" w:rsidR="006130D5" w:rsidRPr="00A8642E" w:rsidRDefault="006130D5" w:rsidP="006130D5">
      <w:pPr>
        <w:spacing w:after="0"/>
        <w:rPr>
          <w:rFonts w:ascii="Verdana" w:hAnsi="Verdana"/>
        </w:rPr>
      </w:pPr>
      <w:r w:rsidRPr="00A8642E">
        <w:rPr>
          <w:rFonts w:ascii="Verdana" w:hAnsi="Verdana"/>
        </w:rPr>
        <w:t>Handschuhe</w:t>
      </w:r>
    </w:p>
    <w:p w14:paraId="55D7F0F5" w14:textId="5E78CAA2" w:rsidR="006130D5" w:rsidRDefault="006130D5" w:rsidP="006130D5">
      <w:pPr>
        <w:spacing w:after="0"/>
        <w:rPr>
          <w:rFonts w:ascii="Verdana" w:hAnsi="Verdana"/>
        </w:rPr>
      </w:pPr>
      <w:r w:rsidRPr="00A8642E">
        <w:rPr>
          <w:rFonts w:ascii="Verdana" w:hAnsi="Verdana"/>
        </w:rPr>
        <w:t>Thermometer</w:t>
      </w:r>
    </w:p>
    <w:p w14:paraId="5B028A8F" w14:textId="35A1311D" w:rsidR="00555593" w:rsidRPr="00A8642E" w:rsidRDefault="00555593" w:rsidP="006130D5">
      <w:pPr>
        <w:spacing w:after="0"/>
        <w:rPr>
          <w:rFonts w:ascii="Verdana" w:hAnsi="Verdana"/>
        </w:rPr>
      </w:pPr>
      <w:r>
        <w:rPr>
          <w:rFonts w:ascii="Verdana" w:hAnsi="Verdana"/>
        </w:rPr>
        <w:t>Gr. Schüssel (z.B. Wäschezuber)</w:t>
      </w:r>
    </w:p>
    <w:p w14:paraId="5843C94F" w14:textId="172B96D5" w:rsidR="006130D5" w:rsidRDefault="006130D5" w:rsidP="006130D5">
      <w:pPr>
        <w:spacing w:after="0"/>
        <w:rPr>
          <w:rFonts w:ascii="Verdana" w:hAnsi="Verdana"/>
        </w:rPr>
      </w:pPr>
    </w:p>
    <w:p w14:paraId="63B3C4E2" w14:textId="77777777" w:rsidR="00EA6816" w:rsidRPr="00A8642E" w:rsidRDefault="00EA6816" w:rsidP="00EA6816">
      <w:pPr>
        <w:spacing w:after="0"/>
        <w:rPr>
          <w:rFonts w:ascii="Verdana" w:hAnsi="Verdana"/>
        </w:rPr>
      </w:pPr>
      <w:r w:rsidRPr="00A8642E">
        <w:rPr>
          <w:rFonts w:ascii="Verdana" w:hAnsi="Verdana"/>
          <w:noProof/>
          <w:lang w:eastAsia="de-DE"/>
        </w:rPr>
        <w:drawing>
          <wp:inline distT="0" distB="0" distL="0" distR="0" wp14:anchorId="6CDE1BCB" wp14:editId="1FDD1FAD">
            <wp:extent cx="967170" cy="1451502"/>
            <wp:effectExtent l="0" t="0" r="444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1WT_MMOS_Blau_27820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810" cy="146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42E">
        <w:rPr>
          <w:rFonts w:ascii="Verdana" w:hAnsi="Verdana"/>
        </w:rPr>
        <w:tab/>
      </w:r>
      <w:r w:rsidRPr="00A8642E">
        <w:rPr>
          <w:rFonts w:ascii="Verdana" w:hAnsi="Verdana"/>
          <w:noProof/>
          <w:lang w:eastAsia="de-DE"/>
        </w:rPr>
        <w:drawing>
          <wp:inline distT="0" distB="0" distL="0" distR="0" wp14:anchorId="0114FD1A" wp14:editId="1D3E8C57">
            <wp:extent cx="952500" cy="1429066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1WT_MMOS_Blau_27837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38" cy="143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42E">
        <w:rPr>
          <w:rFonts w:ascii="Verdana" w:hAnsi="Verdana"/>
        </w:rPr>
        <w:tab/>
      </w:r>
      <w:r w:rsidRPr="00A8642E">
        <w:rPr>
          <w:rFonts w:ascii="Verdana" w:hAnsi="Verdana"/>
          <w:noProof/>
          <w:lang w:eastAsia="de-DE"/>
        </w:rPr>
        <w:drawing>
          <wp:inline distT="0" distB="0" distL="0" distR="0" wp14:anchorId="039A9A6F" wp14:editId="5D235579">
            <wp:extent cx="975360" cy="1463040"/>
            <wp:effectExtent l="0" t="0" r="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1WT_MMOS_Blau_27860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42E">
        <w:rPr>
          <w:rFonts w:ascii="Verdana" w:hAnsi="Verdana"/>
        </w:rPr>
        <w:tab/>
      </w:r>
      <w:r w:rsidRPr="00A8642E">
        <w:rPr>
          <w:rFonts w:ascii="Verdana" w:hAnsi="Verdana"/>
          <w:noProof/>
          <w:lang w:eastAsia="de-DE"/>
        </w:rPr>
        <w:drawing>
          <wp:inline distT="0" distB="0" distL="0" distR="0" wp14:anchorId="2F92ED8B" wp14:editId="32AFC2EA">
            <wp:extent cx="969703" cy="1454875"/>
            <wp:effectExtent l="0" t="0" r="190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1WT_MMOS_Blau_278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369" cy="145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4FB3B" w14:textId="77777777" w:rsidR="00EA6816" w:rsidRPr="00A8642E" w:rsidRDefault="00EA6816" w:rsidP="00EA6816">
      <w:pPr>
        <w:spacing w:after="0"/>
        <w:rPr>
          <w:rFonts w:ascii="Verdana" w:hAnsi="Verdana"/>
        </w:rPr>
      </w:pPr>
    </w:p>
    <w:p w14:paraId="4596B928" w14:textId="77777777" w:rsidR="00EA6816" w:rsidRDefault="00EA6816" w:rsidP="00EA6816">
      <w:pPr>
        <w:spacing w:after="0"/>
        <w:rPr>
          <w:rFonts w:ascii="Verdana" w:hAnsi="Verdana"/>
        </w:rPr>
      </w:pPr>
      <w:r w:rsidRPr="00A8642E">
        <w:rPr>
          <w:rFonts w:ascii="Verdana" w:hAnsi="Verdana"/>
          <w:noProof/>
          <w:lang w:eastAsia="de-DE"/>
        </w:rPr>
        <w:drawing>
          <wp:inline distT="0" distB="0" distL="0" distR="0" wp14:anchorId="1BD5678C" wp14:editId="64F225D9">
            <wp:extent cx="1922649" cy="1351280"/>
            <wp:effectExtent l="0" t="0" r="1905" b="127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1WT_MMOS_Blau_28134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368" cy="136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ab/>
      </w:r>
    </w:p>
    <w:p w14:paraId="2876B3D8" w14:textId="0BEC0986" w:rsidR="00EA6816" w:rsidRPr="00A8642E" w:rsidRDefault="00EA6816" w:rsidP="00EA6816">
      <w:pPr>
        <w:spacing w:after="0"/>
        <w:rPr>
          <w:rFonts w:ascii="Verdana" w:hAnsi="Verdana"/>
        </w:rPr>
      </w:pPr>
      <w:r>
        <w:rPr>
          <w:rFonts w:ascii="Verdana" w:hAnsi="Verdana"/>
        </w:rPr>
        <w:t>(Falttechnik hier gezeigt am Beispiel eines Halstuches.)</w:t>
      </w:r>
    </w:p>
    <w:p w14:paraId="7E4622D8" w14:textId="77777777" w:rsidR="00EA6816" w:rsidRPr="00A8642E" w:rsidRDefault="00EA6816" w:rsidP="006130D5">
      <w:pPr>
        <w:spacing w:after="0"/>
        <w:rPr>
          <w:rFonts w:ascii="Verdana" w:hAnsi="Verdana"/>
        </w:rPr>
      </w:pPr>
    </w:p>
    <w:p w14:paraId="3B8EC187" w14:textId="77777777" w:rsidR="006130D5" w:rsidRPr="00A8642E" w:rsidRDefault="006130D5" w:rsidP="006130D5">
      <w:pPr>
        <w:spacing w:after="0"/>
        <w:rPr>
          <w:rFonts w:ascii="Verdana" w:hAnsi="Verdana"/>
        </w:rPr>
      </w:pPr>
    </w:p>
    <w:p w14:paraId="2D6A80DE" w14:textId="19B592A4" w:rsidR="00555593" w:rsidRDefault="006130D5" w:rsidP="006130D5">
      <w:pPr>
        <w:spacing w:after="0"/>
        <w:rPr>
          <w:rFonts w:ascii="Verdana" w:hAnsi="Verdana"/>
        </w:rPr>
      </w:pPr>
      <w:r w:rsidRPr="00A8642E">
        <w:rPr>
          <w:rFonts w:ascii="Verdana" w:hAnsi="Verdana"/>
        </w:rPr>
        <w:t>Um das gewünschte Muster beim Färben zu erzeugen muss d</w:t>
      </w:r>
      <w:r w:rsidR="00EA6816">
        <w:rPr>
          <w:rFonts w:ascii="Verdana" w:hAnsi="Verdana"/>
        </w:rPr>
        <w:t>er Teppich</w:t>
      </w:r>
      <w:r w:rsidRPr="00A8642E">
        <w:rPr>
          <w:rFonts w:ascii="Verdana" w:hAnsi="Verdana"/>
        </w:rPr>
        <w:t xml:space="preserve"> in einer bestimmten Weise gefaltet werden. Wir nehmen </w:t>
      </w:r>
      <w:r w:rsidR="00EA6816">
        <w:rPr>
          <w:rFonts w:ascii="Verdana" w:hAnsi="Verdana"/>
        </w:rPr>
        <w:t>ihn</w:t>
      </w:r>
      <w:r w:rsidRPr="00A8642E">
        <w:rPr>
          <w:rFonts w:ascii="Verdana" w:hAnsi="Verdana"/>
        </w:rPr>
        <w:t xml:space="preserve"> als erstes der Länge nach und falten </w:t>
      </w:r>
      <w:r w:rsidR="00EA6816">
        <w:rPr>
          <w:rFonts w:ascii="Verdana" w:hAnsi="Verdana"/>
        </w:rPr>
        <w:t>ihn</w:t>
      </w:r>
      <w:r w:rsidRPr="00A8642E">
        <w:rPr>
          <w:rFonts w:ascii="Verdana" w:hAnsi="Verdana"/>
        </w:rPr>
        <w:t xml:space="preserve"> 3 Mal. Die Anzahl der Faltungen ist abhängig von der Breite des </w:t>
      </w:r>
      <w:r w:rsidR="00EA6816">
        <w:rPr>
          <w:rFonts w:ascii="Verdana" w:hAnsi="Verdana"/>
        </w:rPr>
        <w:t>Teppichs</w:t>
      </w:r>
      <w:r w:rsidRPr="00A8642E">
        <w:rPr>
          <w:rFonts w:ascii="Verdana" w:hAnsi="Verdana"/>
        </w:rPr>
        <w:t xml:space="preserve"> und der gewünschten Größe des späteren Motives. Unser </w:t>
      </w:r>
      <w:r w:rsidR="00EA6816">
        <w:rPr>
          <w:rFonts w:ascii="Verdana" w:hAnsi="Verdana"/>
        </w:rPr>
        <w:t xml:space="preserve">Teppich ist ca. </w:t>
      </w:r>
      <w:r w:rsidRPr="00A8642E">
        <w:rPr>
          <w:rFonts w:ascii="Verdana" w:hAnsi="Verdana"/>
        </w:rPr>
        <w:t xml:space="preserve"> ist ca. </w:t>
      </w:r>
      <w:r w:rsidR="00EA6816">
        <w:rPr>
          <w:rFonts w:ascii="Verdana" w:hAnsi="Verdana"/>
        </w:rPr>
        <w:t>14</w:t>
      </w:r>
      <w:r w:rsidRPr="00A8642E">
        <w:rPr>
          <w:rFonts w:ascii="Verdana" w:hAnsi="Verdana"/>
        </w:rPr>
        <w:t xml:space="preserve">0 cm breit. Danach wird der schmale </w:t>
      </w:r>
      <w:r w:rsidR="00555593">
        <w:rPr>
          <w:rFonts w:ascii="Verdana" w:hAnsi="Verdana"/>
        </w:rPr>
        <w:t>Gewebestreifen</w:t>
      </w:r>
      <w:r w:rsidRPr="00A8642E">
        <w:rPr>
          <w:rFonts w:ascii="Verdana" w:hAnsi="Verdana"/>
        </w:rPr>
        <w:t xml:space="preserve"> zu einem Dreieck-Paket gefaltet. Wichtig ist, dass die Dreiecke am Ende gleichmäßig aufeinander </w:t>
      </w:r>
      <w:r w:rsidRPr="00A8642E">
        <w:rPr>
          <w:rFonts w:ascii="Verdana" w:hAnsi="Verdana"/>
        </w:rPr>
        <w:lastRenderedPageBreak/>
        <w:t xml:space="preserve">liegen. </w:t>
      </w:r>
      <w:r w:rsidR="00555593">
        <w:rPr>
          <w:rFonts w:ascii="Verdana" w:hAnsi="Verdana"/>
        </w:rPr>
        <w:t xml:space="preserve">Je größer und dicker der Teppich ist, desto kraftaufwändiger ist sicherlich das Unterfangen. </w:t>
      </w:r>
    </w:p>
    <w:p w14:paraId="6EA32C1C" w14:textId="65C758B2" w:rsidR="006130D5" w:rsidRPr="00A8642E" w:rsidRDefault="006130D5" w:rsidP="006130D5">
      <w:pPr>
        <w:spacing w:after="0"/>
        <w:rPr>
          <w:rFonts w:ascii="Verdana" w:hAnsi="Verdana"/>
        </w:rPr>
      </w:pPr>
      <w:r w:rsidRPr="00A8642E">
        <w:rPr>
          <w:rFonts w:ascii="Verdana" w:hAnsi="Verdana"/>
        </w:rPr>
        <w:t>Um die Form zu fixieren und die äußeren Flächen vor zu viel Färbefarbe zu schützen wird nun ein Stück Pappe jeweils für Vorder- und Rückseite des Paketes im entsprechenden Dreieck zugeschnitten. Die Pappen werden außen auf das Paket gesetzt und mit einem Bindeband eng verschnürt.</w:t>
      </w:r>
    </w:p>
    <w:p w14:paraId="71F784F8" w14:textId="77777777" w:rsidR="00555593" w:rsidRDefault="006130D5" w:rsidP="006130D5">
      <w:pPr>
        <w:spacing w:after="0"/>
        <w:rPr>
          <w:rFonts w:ascii="Verdana" w:hAnsi="Verdana"/>
        </w:rPr>
      </w:pPr>
      <w:r w:rsidRPr="00A8642E">
        <w:rPr>
          <w:rFonts w:ascii="Verdana" w:hAnsi="Verdana"/>
        </w:rPr>
        <w:t>Nun wird die Färbeflotte nach Herstellerangaben angesetzt. Unser</w:t>
      </w:r>
      <w:r w:rsidR="00555593">
        <w:rPr>
          <w:rFonts w:ascii="Verdana" w:hAnsi="Verdana"/>
        </w:rPr>
        <w:t xml:space="preserve"> Muster</w:t>
      </w:r>
      <w:r w:rsidRPr="00A8642E">
        <w:rPr>
          <w:rFonts w:ascii="Verdana" w:hAnsi="Verdana"/>
        </w:rPr>
        <w:t xml:space="preserve"> entstand aus der Farbe „Marine-Blau“. </w:t>
      </w:r>
    </w:p>
    <w:p w14:paraId="728ABCF6" w14:textId="4771D60E" w:rsidR="00555593" w:rsidRDefault="00555593" w:rsidP="0055559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Um das Motiv zu erhalten werden ausschließlich die äußeren Kanten des Paketes in die Färbeflotte gehalten. </w:t>
      </w:r>
      <w:r>
        <w:rPr>
          <w:rFonts w:ascii="Verdana" w:hAnsi="Verdana"/>
        </w:rPr>
        <w:t>Beachten Sie, dass diese nicht zu tief in die Flotte ge</w:t>
      </w:r>
      <w:r>
        <w:rPr>
          <w:rFonts w:ascii="Verdana" w:hAnsi="Verdana"/>
        </w:rPr>
        <w:t>hal</w:t>
      </w:r>
      <w:r>
        <w:rPr>
          <w:rFonts w:ascii="Verdana" w:hAnsi="Verdana"/>
        </w:rPr>
        <w:t xml:space="preserve">ten werden, damit noch </w:t>
      </w:r>
      <w:r w:rsidRPr="00A8642E">
        <w:rPr>
          <w:rFonts w:ascii="Verdana" w:hAnsi="Verdana"/>
        </w:rPr>
        <w:t xml:space="preserve">ausreichend Weißfläche </w:t>
      </w:r>
      <w:r>
        <w:rPr>
          <w:rFonts w:ascii="Verdana" w:hAnsi="Verdana"/>
        </w:rPr>
        <w:t>bleibt.</w:t>
      </w:r>
    </w:p>
    <w:p w14:paraId="5B2A10EB" w14:textId="77777777" w:rsidR="00555593" w:rsidRPr="00A8642E" w:rsidRDefault="00555593" w:rsidP="00555593">
      <w:pPr>
        <w:spacing w:after="0"/>
        <w:rPr>
          <w:rFonts w:ascii="Verdana" w:hAnsi="Verdana"/>
        </w:rPr>
      </w:pPr>
      <w:r w:rsidRPr="00A8642E">
        <w:rPr>
          <w:rFonts w:ascii="Verdana" w:hAnsi="Verdana"/>
        </w:rPr>
        <w:t>Je länger das Objekt in der Färbeflotte verbleit desto intensiver wird am Ende die Farbe.</w:t>
      </w:r>
    </w:p>
    <w:p w14:paraId="1E7B47D9" w14:textId="743BBC0F" w:rsidR="00555593" w:rsidRDefault="00555593" w:rsidP="006130D5">
      <w:pPr>
        <w:spacing w:after="0"/>
        <w:rPr>
          <w:rFonts w:ascii="Verdana" w:hAnsi="Verdana"/>
        </w:rPr>
      </w:pPr>
      <w:r>
        <w:rPr>
          <w:rFonts w:ascii="Verdana" w:hAnsi="Verdana"/>
        </w:rPr>
        <w:t>Denken Sie daran, dass der Packen durch die aufgesogene Färbeflotte schwerer wird. Ggf. ist es besser diesen Arbeitsgang zu zweit auszuführen.</w:t>
      </w:r>
    </w:p>
    <w:p w14:paraId="69C798AE" w14:textId="4C5E6A02" w:rsidR="006130D5" w:rsidRDefault="006130D5" w:rsidP="006130D5">
      <w:pPr>
        <w:spacing w:after="0"/>
        <w:rPr>
          <w:rFonts w:ascii="Verdana" w:hAnsi="Verdana"/>
        </w:rPr>
      </w:pPr>
      <w:r w:rsidRPr="00A8642E">
        <w:rPr>
          <w:rFonts w:ascii="Verdana" w:hAnsi="Verdana"/>
        </w:rPr>
        <w:t>Bevor d</w:t>
      </w:r>
      <w:r w:rsidR="00AD6181">
        <w:rPr>
          <w:rFonts w:ascii="Verdana" w:hAnsi="Verdana"/>
        </w:rPr>
        <w:t>er Teppich</w:t>
      </w:r>
      <w:r w:rsidRPr="00A8642E">
        <w:rPr>
          <w:rFonts w:ascii="Verdana" w:hAnsi="Verdana"/>
        </w:rPr>
        <w:t xml:space="preserve"> auseinander genommen wird sollte </w:t>
      </w:r>
      <w:r w:rsidR="00AD6181">
        <w:rPr>
          <w:rFonts w:ascii="Verdana" w:hAnsi="Verdana"/>
        </w:rPr>
        <w:t>er</w:t>
      </w:r>
      <w:r w:rsidRPr="00A8642E">
        <w:rPr>
          <w:rFonts w:ascii="Verdana" w:hAnsi="Verdana"/>
        </w:rPr>
        <w:t xml:space="preserve"> ein wenig abtropfen. Danach kann e</w:t>
      </w:r>
      <w:r w:rsidR="00AD6181">
        <w:rPr>
          <w:rFonts w:ascii="Verdana" w:hAnsi="Verdana"/>
        </w:rPr>
        <w:t>r</w:t>
      </w:r>
      <w:r w:rsidRPr="00A8642E">
        <w:rPr>
          <w:rFonts w:ascii="Verdana" w:hAnsi="Verdana"/>
        </w:rPr>
        <w:t xml:space="preserve"> zum Trocknen </w:t>
      </w:r>
      <w:r w:rsidR="00AD6181">
        <w:rPr>
          <w:rFonts w:ascii="Verdana" w:hAnsi="Verdana"/>
        </w:rPr>
        <w:t>ausgelegt</w:t>
      </w:r>
      <w:r w:rsidRPr="00A8642E">
        <w:rPr>
          <w:rFonts w:ascii="Verdana" w:hAnsi="Verdana"/>
        </w:rPr>
        <w:t xml:space="preserve"> werden.</w:t>
      </w:r>
    </w:p>
    <w:p w14:paraId="49693744" w14:textId="77777777" w:rsidR="00AD6181" w:rsidRDefault="00AD6181" w:rsidP="006130D5">
      <w:pPr>
        <w:spacing w:after="0"/>
        <w:rPr>
          <w:rFonts w:ascii="Verdana" w:hAnsi="Verdana"/>
        </w:rPr>
      </w:pPr>
    </w:p>
    <w:p w14:paraId="5D15AF15" w14:textId="36B5285F" w:rsidR="00AD6181" w:rsidRPr="00A8642E" w:rsidRDefault="00AD6181" w:rsidP="006130D5">
      <w:pPr>
        <w:spacing w:after="0"/>
        <w:rPr>
          <w:rFonts w:ascii="Verdana" w:hAnsi="Verdana"/>
        </w:rPr>
      </w:pPr>
      <w:r>
        <w:rPr>
          <w:rFonts w:ascii="Verdana" w:hAnsi="Verdana"/>
        </w:rPr>
        <w:t>Tipp: Sollten Sie nicht die Möglichkeit haben, diese DIY-Idee draußen zu realisieren, denken Sie bitte daran, Ihren Boden ausreichend z.B. mit Folie zu schützen.</w:t>
      </w:r>
    </w:p>
    <w:p w14:paraId="29394BA4" w14:textId="77777777" w:rsidR="006130D5" w:rsidRPr="00A8642E" w:rsidRDefault="006130D5" w:rsidP="006130D5">
      <w:pPr>
        <w:rPr>
          <w:rFonts w:ascii="Verdana" w:hAnsi="Verdana"/>
        </w:rPr>
      </w:pPr>
    </w:p>
    <w:p w14:paraId="69CD29C2" w14:textId="77777777" w:rsidR="00B467B3" w:rsidRDefault="00B467B3"/>
    <w:sectPr w:rsidR="00B46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D5"/>
    <w:rsid w:val="00555593"/>
    <w:rsid w:val="006130D5"/>
    <w:rsid w:val="00AD6181"/>
    <w:rsid w:val="00B467B3"/>
    <w:rsid w:val="00E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FC13"/>
  <w15:chartTrackingRefBased/>
  <w15:docId w15:val="{AEF43DAE-CFC3-4E30-B224-2E30E0B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30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Miri2</dc:creator>
  <cp:keywords/>
  <dc:description/>
  <cp:lastModifiedBy>Miri2</cp:lastModifiedBy>
  <cp:revision>2</cp:revision>
  <dcterms:created xsi:type="dcterms:W3CDTF">2020-05-27T13:46:00Z</dcterms:created>
  <dcterms:modified xsi:type="dcterms:W3CDTF">2020-05-27T14:20:00Z</dcterms:modified>
</cp:coreProperties>
</file>